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/>
        <w:drawing>
          <wp:inline distB="0" distT="0" distL="0" distR="0">
            <wp:extent cx="1304925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72"/>
          <w:szCs w:val="72"/>
          <w:rtl w:val="0"/>
        </w:rPr>
        <w:tab/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2038350" cy="990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56"/>
          <w:szCs w:val="56"/>
          <w:u w:val="single"/>
        </w:rPr>
      </w:pPr>
      <w:r w:rsidDel="00000000" w:rsidR="00000000" w:rsidRPr="00000000">
        <w:rPr>
          <w:b w:val="1"/>
          <w:color w:val="000000"/>
          <w:sz w:val="56"/>
          <w:szCs w:val="56"/>
          <w:u w:val="single"/>
          <w:rtl w:val="0"/>
        </w:rPr>
        <w:t xml:space="preserve">LIGA INTERCLUBES PRIVADOS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70c0"/>
          <w:sz w:val="40"/>
          <w:szCs w:val="40"/>
        </w:rPr>
      </w:pPr>
      <w:r w:rsidDel="00000000" w:rsidR="00000000" w:rsidRPr="00000000">
        <w:rPr>
          <w:b w:val="1"/>
          <w:color w:val="0070c0"/>
          <w:sz w:val="40"/>
          <w:szCs w:val="40"/>
          <w:rtl w:val="0"/>
        </w:rPr>
        <w:t xml:space="preserve">LISTA DE BUENA FE – APERTURA 2023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ff0000"/>
          <w:sz w:val="36"/>
          <w:szCs w:val="36"/>
          <w:u w:val="single"/>
          <w:rtl w:val="0"/>
        </w:rPr>
        <w:t xml:space="preserve">CLUB: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b w:val="1"/>
          <w:color w:val="ff0000"/>
          <w:sz w:val="36"/>
          <w:szCs w:val="36"/>
          <w:u w:val="single"/>
          <w:rtl w:val="0"/>
        </w:rPr>
        <w:t xml:space="preserve">CATEGORIA: </w:t>
      </w: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3827"/>
        <w:gridCol w:w="5103"/>
        <w:tblGridChange w:id="0">
          <w:tblGrid>
            <w:gridCol w:w="1668"/>
            <w:gridCol w:w="3827"/>
            <w:gridCol w:w="51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POSICION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APELLIDO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Diego capo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Miguel Iglesias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Adrián sapienza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Leandro Galindez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Franco beker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Agustín morielli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Alejandro guayco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Juan melgarejo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José Luis vargas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Pablo Miranda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Claudio gernet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  <w:sz w:val="36"/>
          <w:szCs w:val="36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CAPITÁN DEL EQUIPO:                                         TEL. CELULAR: </w:t>
      </w:r>
    </w:p>
    <w:sectPr>
      <w:pgSz w:h="15840" w:w="12240" w:orient="portrait"/>
      <w:pgMar w:bottom="568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